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133985</wp:posOffset>
                </wp:positionV>
                <wp:extent cx="1436370" cy="763270"/>
                <wp:effectExtent l="0" t="0" r="11430" b="1397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76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322070" cy="678180"/>
                                  <wp:effectExtent l="0" t="0" r="3810" b="7620"/>
                                  <wp:docPr id="3" name="图片 3" descr="GB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GB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207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337.35pt;margin-top:10.55pt;height:60.1pt;width:113.1pt;z-index:251660288;mso-width-relative:page;mso-height-relative:page;" fillcolor="#FFFFFF [3201]" filled="t" stroked="f" coordsize="21600,21600" o:gfxdata="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CjcS9oAAAAKAQAADwAAAAAAAAABACAAAAAiAAAAZHJzL2Rvd25yZXYueG1sUEsBAhQAFAAAAAgA&#10;h07iQI/P1YFcAgAAiwQAAA4AAAAAAAAAAQAgAAAAKQ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jc w:val="right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322070" cy="678180"/>
                            <wp:effectExtent l="0" t="0" r="3810" b="7620"/>
                            <wp:docPr id="3" name="图片 3" descr="GB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GB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2070" cy="67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11.040.01</w:t>
                            </w:r>
                          </w:p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C30</w:t>
                            </w:r>
                          </w:p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11.040.01</w:t>
                      </w:r>
                    </w:p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C30</w:t>
                      </w:r>
                    </w:p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58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431800"/>
                <wp:effectExtent l="0" t="0" r="5715" b="1016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50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34pt;width:481.95pt;z-index:251661312;mso-width-relative:page;mso-height-relative:page;" fillcolor="#FFFFFF [3201]" filled="t" stroked="f" coordsize="21600,21600" o:gfxdata="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8&#10;dWXO1gAAAAYBAAAPAAAAAAAAAAEAIAAAACIAAABkcnMvZG93bnJldi54bWxQSwECFAAUAAAACACH&#10;TuJA5gAB8F8CAACL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50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中华人民共和国国家标准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58"/>
        <w:rPr>
          <w:rFonts w:hint="eastAsia"/>
        </w:rPr>
      </w:pPr>
    </w:p>
    <w:p>
      <w:pPr>
        <w:pStyle w:val="258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4571365</wp:posOffset>
                </wp:positionH>
                <wp:positionV relativeFrom="page">
                  <wp:posOffset>9649460</wp:posOffset>
                </wp:positionV>
                <wp:extent cx="899795" cy="184150"/>
                <wp:effectExtent l="0" t="0" r="14605" b="13970"/>
                <wp:wrapNone/>
                <wp:docPr id="12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9.95pt;margin-top:759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+7V5vaAAAA&#10;DQEAAA8AAAAAAAAAAQAgAAAAIgAAAGRycy9kb3ducmV2LnhtbFBLAQIUABQAAAAIAIdO4kDBSQgg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2270125</wp:posOffset>
                </wp:positionH>
                <wp:positionV relativeFrom="page">
                  <wp:posOffset>9509760</wp:posOffset>
                </wp:positionV>
                <wp:extent cx="2301240" cy="463550"/>
                <wp:effectExtent l="0" t="0" r="0" b="8890"/>
                <wp:wrapNone/>
                <wp:docPr id="11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3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国家市场监督管理总局</w:t>
                            </w:r>
                          </w:p>
                          <w:p>
                            <w:pPr>
                              <w:pStyle w:val="263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国家标准化管理委员会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78.75pt;margin-top:748.8pt;height:36.5pt;width:181.2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gcyitsA&#10;AAANAQAADwAAAAAAAAABACAAAAAiAAAAZHJzL2Rvd25yZXYueG1sUEsBAhQAFAAAAAgAh07iQLSl&#10;VipVAgAAhgQAAA4AAAAAAAAAAQAgAAAAK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63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国家市场监督管理总局</w:t>
                      </w:r>
                    </w:p>
                    <w:p>
                      <w:pPr>
                        <w:pStyle w:val="263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国家标准化管理委员会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10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jh&#10;euXYAAAADAEAAA8AAAAAAAAAAQAgAAAAIgAAAGRycy9kb3ducmV2LnhtbFBLAQIUABQAAAAIAIdO&#10;4kCAu1R16gEAALUDAAAOAAAAAAAAAAEAIAAAACcBAABkcnMvZTJvRG9jLnhtbFBLBQYAAAAABgAG&#10;AFkBAACDBQAAAAA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9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FTaza1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3UwIS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7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>
                            <w:pPr>
                              <w:pStyle w:val="271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英文名称</w:t>
                            </w:r>
                          </w:p>
                          <w:p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LojxyF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>
                      <w:pPr>
                        <w:pStyle w:val="271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英文名称</w:t>
                      </w:r>
                    </w:p>
                    <w:p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OZId9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7620" b="11430"/>
                <wp:wrapNone/>
                <wp:docPr id="5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GB</w:t>
                            </w:r>
                          </w:p>
                          <w:p>
                            <w:pPr>
                              <w:pStyle w:val="267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color="#FFFFFF [3201]" filled="t" stroked="f" coordsize="21600,21600" o:gfxdata="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XoG22gAAAAoBAAAPAAAAAAAAAAEAIAAAACIAAABkcnMvZG93bnJldi54bWxQSwECFAAUAAAA&#10;CACHTuJA7qo4a14CAACLBAAADgAAAAAAAAABACAAAAAp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GB</w:t>
                      </w:r>
                    </w:p>
                    <w:p>
                      <w:pPr>
                        <w:pStyle w:val="267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代替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》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相比，除结构调整和编辑性改动外，主要技术变化如下：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</w:p>
    <w:p>
      <w:pPr>
        <w:pStyle w:val="497"/>
        <w:spacing w:line="240" w:lineRule="auto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  <w:r>
        <w:rPr>
          <w:rFonts w:hint="eastAsia"/>
          <w:szCs w:val="21"/>
          <w:lang w:eastAsia="zh-CN"/>
        </w:rPr>
        <w:t>。</w:t>
      </w:r>
      <w:bookmarkStart w:id="3" w:name="_GoBack"/>
      <w:bookmarkEnd w:id="3"/>
    </w:p>
    <w:p>
      <w:pPr>
        <w:pStyle w:val="498"/>
        <w:ind w:firstLine="42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  <w:lang w:eastAsia="zh-CN"/>
        </w:rPr>
        <w:t>本文件由全国</w:t>
      </w:r>
      <w:r>
        <w:rPr>
          <w:rFonts w:hint="eastAsia"/>
          <w:szCs w:val="21"/>
          <w:lang w:val="en-US" w:eastAsia="zh-CN"/>
        </w:rPr>
        <w:t>麻醉和呼吸设备</w:t>
      </w:r>
      <w:r>
        <w:rPr>
          <w:rFonts w:hint="eastAsia"/>
          <w:szCs w:val="21"/>
          <w:lang w:eastAsia="zh-CN"/>
        </w:rPr>
        <w:t>标准化技术委员会归口（</w:t>
      </w:r>
      <w:r>
        <w:rPr>
          <w:rFonts w:hint="eastAsia"/>
          <w:szCs w:val="21"/>
          <w:lang w:val="en-US" w:eastAsia="zh-CN"/>
        </w:rPr>
        <w:t>SAC/TC116）。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>
      <w:pPr>
        <w:pStyle w:val="258"/>
        <w:bidi w:val="0"/>
        <w:rPr>
          <w:rFonts w:hint="eastAsia"/>
          <w:lang w:eastAsia="zh-CN"/>
        </w:rPr>
      </w:pPr>
    </w:p>
    <w:p>
      <w:pPr>
        <w:pStyle w:val="258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</w:p>
    <w:p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>
      <w:pPr>
        <w:pStyle w:val="258"/>
        <w:ind w:firstLine="420"/>
      </w:pPr>
    </w:p>
    <w:p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>
      <w:pPr>
        <w:pStyle w:val="258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>
      <w:pPr>
        <w:pStyle w:val="258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下列术语和定义适用于本文</w:t>
      </w:r>
    </w:p>
    <w:p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XXX</w:t>
      </w: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</w:p>
    <w:p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>
      <w:pPr>
        <w:pStyle w:val="258"/>
        <w:rPr>
          <w:rFonts w:hint="eastAsia"/>
          <w:lang w:val="en-US" w:eastAsia="zh-CN"/>
        </w:rPr>
      </w:pPr>
    </w:p>
    <w:p>
      <w:pPr>
        <w:pStyle w:val="258"/>
        <w:rPr>
          <w:rFonts w:hint="eastAsia"/>
          <w:lang w:val="en-US" w:eastAsia="zh-CN"/>
        </w:rPr>
      </w:pPr>
    </w:p>
    <w:p>
      <w:pPr>
        <w:pStyle w:val="258"/>
        <w:rPr>
          <w:rFonts w:hint="eastAsia"/>
          <w:lang w:val="en-US" w:eastAsia="zh-CN"/>
        </w:rPr>
      </w:pPr>
    </w:p>
    <w:p>
      <w:pPr>
        <w:pStyle w:val="258"/>
        <w:rPr>
          <w:rFonts w:hint="eastAsia"/>
          <w:lang w:val="en-US" w:eastAsia="zh-CN"/>
        </w:rPr>
      </w:pPr>
    </w:p>
    <w:p>
      <w:pPr>
        <w:pStyle w:val="258"/>
        <w:rPr>
          <w:rFonts w:hint="eastAsia"/>
          <w:lang w:val="en-US" w:eastAsia="zh-CN"/>
        </w:rPr>
      </w:pPr>
    </w:p>
    <w:p>
      <w:pPr>
        <w:pStyle w:val="258"/>
        <w:rPr>
          <w:rFonts w:hint="eastAsia"/>
          <w:lang w:val="en-US" w:eastAsia="zh-CN"/>
        </w:rPr>
      </w:pPr>
    </w:p>
    <w:p>
      <w:pPr>
        <w:pStyle w:val="258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altName w:val="Yu Gothic UI Semibold"/>
    <w:panose1 w:val="020B0903060703020204"/>
    <w:charset w:val="00"/>
    <w:family w:val="swiss"/>
    <w:pitch w:val="default"/>
    <w:sig w:usb0="00000000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>
    <w:pPr>
      <w:pStyle w:val="252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5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28407F53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04630F35"/>
    <w:rsid w:val="28407F53"/>
    <w:rsid w:val="30A844DF"/>
    <w:rsid w:val="375E32CB"/>
    <w:rsid w:val="3D613BA8"/>
    <w:rsid w:val="5A4A2677"/>
    <w:rsid w:val="64F46A3C"/>
    <w:rsid w:val="6C5371FD"/>
    <w:rsid w:val="7A5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uiPriority="99" w:name="index 4"/>
    <w:lsdException w:qFormat="1" w:uiPriority="99" w:name="index 5"/>
    <w:lsdException w:qFormat="1" w:uiPriority="99" w:name="index 6"/>
    <w:lsdException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uiPriority="99" w:name="Table Columns 2"/>
    <w:lsdException w:qFormat="1" w:uiPriority="99" w:name="Table Columns 3"/>
    <w:lsdException w:qFormat="1" w:uiPriority="99" w:name="Table Columns 4"/>
    <w:lsdException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autoRedefine/>
    <w:semiHidden/>
    <w:unhideWhenUsed/>
    <w:qFormat/>
    <w:uiPriority w:val="1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autoRedefine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autoRedefine/>
    <w:semiHidden/>
    <w:qFormat/>
    <w:uiPriority w:val="0"/>
    <w:pPr>
      <w:ind w:left="500" w:leftChars="500"/>
    </w:pPr>
  </w:style>
  <w:style w:type="paragraph" w:styleId="14">
    <w:name w:val="toc 6"/>
    <w:basedOn w:val="15"/>
    <w:autoRedefine/>
    <w:semiHidden/>
    <w:qFormat/>
    <w:uiPriority w:val="0"/>
    <w:pPr>
      <w:ind w:left="400" w:leftChars="400"/>
    </w:pPr>
  </w:style>
  <w:style w:type="paragraph" w:styleId="15">
    <w:name w:val="toc 5"/>
    <w:basedOn w:val="16"/>
    <w:autoRedefine/>
    <w:semiHidden/>
    <w:qFormat/>
    <w:uiPriority w:val="0"/>
    <w:pPr>
      <w:ind w:left="300" w:leftChars="300"/>
    </w:pPr>
  </w:style>
  <w:style w:type="paragraph" w:styleId="16">
    <w:name w:val="toc 4"/>
    <w:basedOn w:val="17"/>
    <w:autoRedefine/>
    <w:semiHidden/>
    <w:qFormat/>
    <w:uiPriority w:val="0"/>
    <w:pPr>
      <w:ind w:left="200" w:leftChars="200"/>
    </w:pPr>
  </w:style>
  <w:style w:type="paragraph" w:styleId="17">
    <w:name w:val="toc 3"/>
    <w:basedOn w:val="18"/>
    <w:autoRedefine/>
    <w:semiHidden/>
    <w:qFormat/>
    <w:uiPriority w:val="0"/>
    <w:pPr>
      <w:ind w:left="100" w:leftChars="100"/>
    </w:pPr>
  </w:style>
  <w:style w:type="paragraph" w:styleId="18">
    <w:name w:val="toc 2"/>
    <w:basedOn w:val="19"/>
    <w:autoRedefine/>
    <w:qFormat/>
    <w:uiPriority w:val="39"/>
  </w:style>
  <w:style w:type="paragraph" w:styleId="19">
    <w:name w:val="toc 1"/>
    <w:autoRedefine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autoRedefine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autoRedefine/>
    <w:semiHidden/>
    <w:unhideWhenUsed/>
    <w:qFormat/>
    <w:uiPriority w:val="99"/>
    <w:pPr>
      <w:jc w:val="center"/>
    </w:pPr>
  </w:style>
  <w:style w:type="paragraph" w:styleId="23">
    <w:name w:val="List Bullet 4"/>
    <w:basedOn w:val="1"/>
    <w:autoRedefine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autoRedefine/>
    <w:semiHidden/>
    <w:unhideWhenUsed/>
    <w:qFormat/>
    <w:uiPriority w:val="99"/>
  </w:style>
  <w:style w:type="paragraph" w:styleId="26">
    <w:name w:val="List Number"/>
    <w:basedOn w:val="1"/>
    <w:autoRedefine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autoRedefine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autoRedefine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autoRedefine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autoRedefine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autoRedefine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autoRedefine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autoRedefine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autoRedefine/>
    <w:semiHidden/>
    <w:unhideWhenUsed/>
    <w:qFormat/>
    <w:uiPriority w:val="99"/>
  </w:style>
  <w:style w:type="paragraph" w:styleId="37">
    <w:name w:val="Body Text 3"/>
    <w:basedOn w:val="1"/>
    <w:link w:val="488"/>
    <w:autoRedefine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autoRedefine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autoRedefine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autoRedefine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autoRedefine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autoRedefine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autoRedefine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autoRedefine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autoRedefine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autoRedefine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autoRedefine/>
    <w:semiHidden/>
    <w:qFormat/>
    <w:uiPriority w:val="0"/>
    <w:rPr>
      <w:i/>
      <w:iCs/>
    </w:rPr>
  </w:style>
  <w:style w:type="paragraph" w:styleId="48">
    <w:name w:val="index 4"/>
    <w:basedOn w:val="1"/>
    <w:next w:val="1"/>
    <w:autoRedefine/>
    <w:semiHidden/>
    <w:unhideWhenUsed/>
    <w:uiPriority w:val="99"/>
    <w:pPr>
      <w:ind w:left="600" w:leftChars="600"/>
    </w:pPr>
  </w:style>
  <w:style w:type="paragraph" w:styleId="49">
    <w:name w:val="Plain Text"/>
    <w:basedOn w:val="1"/>
    <w:link w:val="356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autoRedefine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autoRedefine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autoRedefine/>
    <w:semiHidden/>
    <w:qFormat/>
    <w:uiPriority w:val="0"/>
  </w:style>
  <w:style w:type="paragraph" w:styleId="53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autoRedefine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autoRedefine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autoRedefine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autoRedefine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autoRedefine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autoRedefine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autoRedefine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autoRedefine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autoRedefine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autoRedefine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autoRedefine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autoRedefine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autoRedefine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autoRedefine/>
    <w:semiHidden/>
    <w:unhideWhenUsed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</w:style>
  <w:style w:type="paragraph" w:styleId="75">
    <w:name w:val="toc 9"/>
    <w:basedOn w:val="52"/>
    <w:autoRedefine/>
    <w:semiHidden/>
    <w:qFormat/>
    <w:uiPriority w:val="0"/>
  </w:style>
  <w:style w:type="paragraph" w:styleId="76">
    <w:name w:val="Body Text 2"/>
    <w:basedOn w:val="1"/>
    <w:link w:val="487"/>
    <w:autoRedefine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autoRedefine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autoRedefine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autoRedefine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82">
    <w:name w:val="List Continue 3"/>
    <w:basedOn w:val="1"/>
    <w:autoRedefine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autoRedefine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4"/>
    <w:autoRedefine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autoRedefine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autoRedefine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autoRedefine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autoRedefine/>
    <w:semiHidden/>
    <w:unhideWhenUsed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autoRedefine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autoRedefine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semiHidden/>
    <w:unhideWhenUsed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autoRedefine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autoRedefine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autoRedefine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autoRedefine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autoRedefine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autoRedefine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autoRedefine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autoRedefine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autoRedefine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autoRedefine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autoRedefine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autoRedefine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autoRedefine/>
    <w:semiHidden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autoRedefine/>
    <w:semiHidden/>
    <w:unhideWhenUsed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autoRedefine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autoRedefine/>
    <w:semiHidden/>
    <w:unhideWhenUsed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autoRedefine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autoRedefine/>
    <w:semiHidden/>
    <w:unhideWhenUsed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autoRedefine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autoRedefine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autoRedefine/>
    <w:semiHidden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autoRedefine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autoRedefine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autoRedefine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autoRedefine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autoRedefine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autoRedefine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autoRedefine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autoRedefine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autoRedefine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autoRedefine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autoRedefine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autoRedefine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autoRedefine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autoRedefine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autoRedefine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autoRedefine/>
    <w:qFormat/>
    <w:uiPriority w:val="22"/>
    <w:rPr>
      <w:b/>
      <w:bCs/>
    </w:rPr>
  </w:style>
  <w:style w:type="character" w:styleId="233">
    <w:name w:val="endnote reference"/>
    <w:basedOn w:val="231"/>
    <w:autoRedefine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autoRedefine/>
    <w:semiHidden/>
    <w:unhideWhenUsed/>
    <w:qFormat/>
    <w:uiPriority w:val="99"/>
  </w:style>
  <w:style w:type="character" w:styleId="238">
    <w:name w:val="HTML Definition"/>
    <w:basedOn w:val="231"/>
    <w:autoRedefine/>
    <w:semiHidden/>
    <w:qFormat/>
    <w:uiPriority w:val="0"/>
    <w:rPr>
      <w:i/>
      <w:iCs/>
    </w:rPr>
  </w:style>
  <w:style w:type="character" w:styleId="239">
    <w:name w:val="HTML Typewriter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autoRedefine/>
    <w:semiHidden/>
    <w:qFormat/>
    <w:uiPriority w:val="0"/>
  </w:style>
  <w:style w:type="character" w:styleId="241">
    <w:name w:val="HTML Variable"/>
    <w:basedOn w:val="231"/>
    <w:autoRedefine/>
    <w:semiHidden/>
    <w:qFormat/>
    <w:uiPriority w:val="0"/>
    <w:rPr>
      <w:i/>
      <w:iCs/>
    </w:rPr>
  </w:style>
  <w:style w:type="character" w:styleId="242">
    <w:name w:val="Hyperlink"/>
    <w:autoRedefine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autoRedefine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autoRedefine/>
    <w:semiHidden/>
    <w:qFormat/>
    <w:uiPriority w:val="0"/>
    <w:rPr>
      <w:i/>
      <w:iCs/>
    </w:rPr>
  </w:style>
  <w:style w:type="character" w:styleId="246">
    <w:name w:val="footnote reference"/>
    <w:basedOn w:val="231"/>
    <w:autoRedefine/>
    <w:semiHidden/>
    <w:qFormat/>
    <w:uiPriority w:val="0"/>
    <w:rPr>
      <w:vertAlign w:val="superscript"/>
    </w:rPr>
  </w:style>
  <w:style w:type="character" w:styleId="247">
    <w:name w:val="HTML Keyboard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autoRedefine/>
    <w:semiHidden/>
    <w:qFormat/>
    <w:uiPriority w:val="0"/>
    <w:rPr>
      <w:rFonts w:ascii="Courier New" w:hAnsi="Courier New"/>
    </w:rPr>
  </w:style>
  <w:style w:type="paragraph" w:customStyle="1" w:styleId="249">
    <w:name w:val="标准标志HB"/>
    <w:next w:val="1"/>
    <w:autoRedefine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宋体" w:hAnsi="宋体" w:eastAsia="宋体" w:cs="宋体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autoRedefine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autoRedefine/>
    <w:qFormat/>
    <w:uiPriority w:val="0"/>
    <w:pPr>
      <w:jc w:val="left"/>
    </w:pPr>
  </w:style>
  <w:style w:type="paragraph" w:customStyle="1" w:styleId="255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autoRedefine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autoRedefine/>
    <w:qFormat/>
    <w:uiPriority w:val="0"/>
    <w:pPr>
      <w:spacing w:after="200"/>
    </w:pPr>
    <w:rPr>
      <w:sz w:val="21"/>
    </w:rPr>
  </w:style>
  <w:style w:type="paragraph" w:customStyle="1" w:styleId="258">
    <w:name w:val="段"/>
    <w:autoRedefine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autoRedefine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autoRedefine/>
    <w:qFormat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autoRedefine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autoRedefine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autoRedefine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264">
    <w:name w:val="发布日期"/>
    <w:autoRedefine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autoRedefine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autoRedefine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autoRedefine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autoRedefine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autoRedefine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autoRedefine/>
    <w:qFormat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autoRedefine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autoRedefine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autoRedefine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autoRedefine/>
    <w:qFormat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autoRedefine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autoRedefine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autoRedefine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autoRedefine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autoRedefine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autoRedefine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autoRedefine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autoRedefine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autoRedefine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autoRedefine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autoRedefine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autoRedefine/>
    <w:qFormat/>
    <w:uiPriority w:val="0"/>
    <w:pPr>
      <w:jc w:val="right"/>
    </w:pPr>
  </w:style>
  <w:style w:type="paragraph" w:customStyle="1" w:styleId="292">
    <w:name w:val="示例"/>
    <w:next w:val="1"/>
    <w:autoRedefine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autoRedefine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8"/>
    <w:autoRedefine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autoRedefine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8"/>
    <w:autoRedefine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8"/>
    <w:autoRedefine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8"/>
    <w:autoRedefine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autoRedefine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autoRedefine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8"/>
    <w:autoRedefine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autoRedefine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8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8"/>
    <w:autoRedefine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8"/>
    <w:autoRedefine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qFormat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autoRedefine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autoRedefine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autoRedefine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6"/>
    <w:next w:val="258"/>
    <w:autoRedefine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8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8"/>
    <w:autoRedefine/>
    <w:uiPriority w:val="0"/>
    <w:pPr>
      <w:numPr>
        <w:ilvl w:val="2"/>
      </w:numPr>
    </w:pPr>
  </w:style>
  <w:style w:type="paragraph" w:customStyle="1" w:styleId="318">
    <w:name w:val="术语定义二级条标题"/>
    <w:basedOn w:val="261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autoRedefine/>
    <w:uiPriority w:val="0"/>
  </w:style>
  <w:style w:type="paragraph" w:customStyle="1" w:styleId="325">
    <w:name w:val="列项·"/>
    <w:autoRedefine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0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autoRedefine/>
    <w:semiHidden/>
    <w:uiPriority w:val="99"/>
    <w:rPr>
      <w:kern w:val="2"/>
      <w:sz w:val="21"/>
      <w:szCs w:val="24"/>
    </w:rPr>
  </w:style>
  <w:style w:type="paragraph" w:customStyle="1" w:styleId="333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autoRedefine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autoRedefine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autoRedefine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1">
    <w:name w:val="发布部门DB"/>
    <w:next w:val="1"/>
    <w:autoRedefine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autoRedefine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autoRedefine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8"/>
    <w:autoRedefine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8"/>
    <w:next w:val="258"/>
    <w:autoRedefine/>
    <w:qFormat/>
    <w:uiPriority w:val="0"/>
    <w:rPr>
      <w:sz w:val="18"/>
    </w:rPr>
  </w:style>
  <w:style w:type="paragraph" w:customStyle="1" w:styleId="348">
    <w:name w:val="附录表标号"/>
    <w:basedOn w:val="1"/>
    <w:next w:val="258"/>
    <w:qFormat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8"/>
    <w:autoRedefine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8"/>
    <w:next w:val="258"/>
    <w:autoRedefine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autoRedefine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autoRedefine/>
    <w:semiHidden/>
    <w:qFormat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autoRedefine/>
    <w:semiHidden/>
    <w:qFormat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autoRedefine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autoRedefine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autoRedefine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autoRedefine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autoRedefine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autoRedefine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autoRedefine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autoRedefine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autoRedefine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autoRedefine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autoRedefine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autoRedefine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autoRedefine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autoRedefine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autoRedefine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autoRedefine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autoRedefine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autoRedefine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autoRedefine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autoRedefine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autoRedefine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autoRedefine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autoRedefine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autoRedefine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autoRedefine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autoRedefine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autoRedefine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autoRedefine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autoRedefine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autoRedefine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qFormat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autoRedefine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autoRedefine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autoRedefine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autoRedefine/>
    <w:semiHidden/>
    <w:unhideWhenUsed/>
    <w:uiPriority w:val="37"/>
  </w:style>
  <w:style w:type="table" w:customStyle="1" w:styleId="422">
    <w:name w:val="Grid Table 1 Light"/>
    <w:basedOn w:val="88"/>
    <w:autoRedefine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autoRedefine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autoRedefine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autoRedefine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autoRedefine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autoRedefine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autoRedefine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autoRedefine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autoRedefine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autoRedefine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autoRedefine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autoRedefine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autoRedefine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autoRedefine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autoRedefine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autoRedefine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autoRedefine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autoRedefine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autoRedefine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autoRedefine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autoRedefine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autoRedefine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autoRedefine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autoRedefine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autoRedefine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autoRedefine/>
    <w:qFormat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autoRedefine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autoRedefine/>
    <w:semiHidden/>
    <w:qFormat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autoRedefine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autoRedefine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autoRedefine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autoRedefine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autoRedefine/>
    <w:semiHidden/>
    <w:qFormat/>
    <w:uiPriority w:val="99"/>
    <w:rPr>
      <w:color w:val="808080"/>
    </w:rPr>
  </w:style>
  <w:style w:type="character" w:customStyle="1" w:styleId="484">
    <w:name w:val="正文首行缩进 Char"/>
    <w:basedOn w:val="332"/>
    <w:link w:val="86"/>
    <w:autoRedefine/>
    <w:semiHidden/>
    <w:qFormat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autoRedefine/>
    <w:semiHidden/>
    <w:qFormat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autoRedefine/>
    <w:semiHidden/>
    <w:qFormat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autoRedefine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autoRedefine/>
    <w:semiHidden/>
    <w:qFormat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autoRedefine/>
    <w:semiHidden/>
    <w:qFormat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autoRedefine/>
    <w:semiHidden/>
    <w:qFormat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autoRedefine/>
    <w:semiHidden/>
    <w:qFormat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autoRedefine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9">
    <w:name w:val="Body text|2"/>
    <w:basedOn w:val="1"/>
    <w:qFormat/>
    <w:uiPriority w:val="0"/>
    <w:pPr>
      <w:widowControl w:val="0"/>
      <w:shd w:val="clear" w:color="auto" w:fill="auto"/>
      <w:spacing w:after="60" w:line="316" w:lineRule="exact"/>
      <w:ind w:firstLine="420"/>
    </w:pPr>
    <w:rPr>
      <w:b/>
      <w:bCs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1</Pages>
  <Words>110</Words>
  <Characters>113</Characters>
  <Lines>1</Lines>
  <Paragraphs>1</Paragraphs>
  <TotalTime>4</TotalTime>
  <ScaleCrop>false</ScaleCrop>
  <LinksUpToDate>false</LinksUpToDate>
  <CharactersWithSpaces>113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2024-01-05T02:47:00Z</dcterms:created>
  <dc:creator>yess</dc:creator>
  <cp:lastModifiedBy>Christopher</cp:lastModifiedBy>
  <dcterms:modified xsi:type="dcterms:W3CDTF">2024-01-08T03:35:53Z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8AD4AC8A51FB4BCB9A3D8F856D9190CC_11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 11.040.01</vt:lpwstr>
  </property>
  <property fmtid="{D5CDD505-2E9C-101B-9397-08002B2CF9AE}" pid="7" name="CCS" linkTarget="CCS">
    <vt:lpwstr>CCS C30</vt:lpwstr>
  </property>
  <property fmtid="{D5CDD505-2E9C-101B-9397-08002B2CF9AE}" pid="8" name="BAH" linkTarget="BAH">
    <vt:lpwstr/>
  </property>
  <property fmtid="{D5CDD505-2E9C-101B-9397-08002B2CF9AE}" pid="9" name="BT" linkTarget="BT">
    <vt:lpwstr>中华人民共和国国家标准</vt:lpwstr>
  </property>
  <property fmtid="{D5CDD505-2E9C-101B-9397-08002B2CF9AE}" pid="10" name="BZBH" linkTarget="BZBH">
    <vt:lpwstr>GB</vt:lpwstr>
  </property>
  <property fmtid="{D5CDD505-2E9C-101B-9397-08002B2CF9AE}" pid="11" name="TDBH" linkTarget="TDBH">
    <vt:lpwstr>代替 GB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英文名称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GB</vt:lpwstr>
  </property>
  <property fmtid="{D5CDD505-2E9C-101B-9397-08002B2CF9AE}" pid="19" name="标准类型" linkTarget="标准类型">
    <vt:lpwstr>GB</vt:lpwstr>
  </property>
  <property fmtid="{D5CDD505-2E9C-101B-9397-08002B2CF9AE}" pid="20" name="FBDW" linkTarget="FBDW">
    <vt:lpwstr>国家市场监督管理总局###ENTER###国家标准化管理委员会</vt:lpwstr>
  </property>
  <property fmtid="{D5CDD505-2E9C-101B-9397-08002B2CF9AE}" pid="21" name="IMAGE" linkTarget="IMAGE">
    <vt:lpwstr>GB.bmp</vt:lpwstr>
  </property>
  <property fmtid="{D5CDD505-2E9C-101B-9397-08002B2CF9AE}" pid="22" name="KSOProductBuildVer">
    <vt:lpwstr>2052-12.1.0.16120</vt:lpwstr>
  </property>
</Properties>
</file>